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EC9E" w14:textId="36A6784C" w:rsidR="00F2167F" w:rsidRPr="00F2167F" w:rsidRDefault="001E6217" w:rsidP="00F2167F">
      <w:pPr>
        <w:adjustRightInd w:val="0"/>
        <w:snapToGrid w:val="0"/>
        <w:jc w:val="center"/>
        <w:rPr>
          <w:rFonts w:eastAsia="宋体"/>
          <w:sz w:val="32"/>
          <w:szCs w:val="32"/>
        </w:rPr>
      </w:pPr>
      <w:r>
        <w:rPr>
          <w:rFonts w:eastAsia="宋体" w:hint="eastAsia"/>
          <w:sz w:val="32"/>
          <w:szCs w:val="32"/>
        </w:rPr>
        <w:t>清廉从教计划</w:t>
      </w:r>
    </w:p>
    <w:p w14:paraId="1B0BC878" w14:textId="77777777" w:rsidR="0075486A" w:rsidRDefault="0075486A" w:rsidP="0075486A">
      <w:pPr>
        <w:adjustRightInd w:val="0"/>
        <w:snapToGrid w:val="0"/>
        <w:spacing w:line="360" w:lineRule="auto"/>
        <w:ind w:firstLineChars="200" w:firstLine="480"/>
        <w:rPr>
          <w:rFonts w:eastAsia="宋体"/>
          <w:sz w:val="24"/>
          <w:szCs w:val="24"/>
        </w:rPr>
      </w:pPr>
    </w:p>
    <w:p w14:paraId="5E1B9938" w14:textId="50A249D0" w:rsidR="00F2167F" w:rsidRDefault="0075486A" w:rsidP="0075486A">
      <w:pPr>
        <w:adjustRightInd w:val="0"/>
        <w:snapToGrid w:val="0"/>
        <w:spacing w:line="360" w:lineRule="auto"/>
        <w:ind w:firstLineChars="200" w:firstLine="480"/>
        <w:rPr>
          <w:rFonts w:eastAsia="宋体"/>
          <w:sz w:val="24"/>
          <w:szCs w:val="24"/>
        </w:rPr>
      </w:pPr>
      <w:r w:rsidRPr="0075486A">
        <w:rPr>
          <w:rFonts w:eastAsia="宋体" w:hint="eastAsia"/>
          <w:sz w:val="24"/>
          <w:szCs w:val="24"/>
        </w:rPr>
        <w:t>为深入学习贯彻习近平总书记关于党的自我革命等重要讲话重要指示精神，全面落实新时代党的建设总要求和党中央、省委管党治党决策部署要求，推动我校全面从严治党向纵深发展，营造持久风清气正的政治生态、发展条件、育人环境，全方位推动办学治校育人高质量发展，根据中办印发的《关于加强新时代廉洁文化建设的意见》和省委印发的《关于全面建设清廉山西的行动方案》等精神</w:t>
      </w:r>
      <w:r>
        <w:rPr>
          <w:rFonts w:eastAsia="宋体" w:hint="eastAsia"/>
          <w:sz w:val="24"/>
          <w:szCs w:val="24"/>
        </w:rPr>
        <w:t>，</w:t>
      </w:r>
      <w:r w:rsidRPr="0075486A">
        <w:rPr>
          <w:rFonts w:eastAsia="宋体" w:hint="eastAsia"/>
          <w:sz w:val="24"/>
          <w:szCs w:val="24"/>
        </w:rPr>
        <w:t>特制定自己的清廉从教计划</w:t>
      </w:r>
      <w:r>
        <w:rPr>
          <w:rFonts w:eastAsia="宋体" w:hint="eastAsia"/>
          <w:sz w:val="24"/>
          <w:szCs w:val="24"/>
        </w:rPr>
        <w:t>如下：</w:t>
      </w:r>
    </w:p>
    <w:p w14:paraId="5029C56D" w14:textId="352EC3D5" w:rsidR="00F2167F" w:rsidRPr="00F2167F" w:rsidRDefault="00F2167F" w:rsidP="00F2167F">
      <w:pPr>
        <w:adjustRightInd w:val="0"/>
        <w:snapToGrid w:val="0"/>
        <w:spacing w:line="360" w:lineRule="auto"/>
        <w:ind w:firstLineChars="200" w:firstLine="480"/>
        <w:rPr>
          <w:rFonts w:eastAsia="宋体"/>
          <w:sz w:val="24"/>
          <w:szCs w:val="24"/>
        </w:rPr>
      </w:pPr>
      <w:r w:rsidRPr="00F2167F">
        <w:rPr>
          <w:rFonts w:eastAsia="宋体" w:hint="eastAsia"/>
          <w:sz w:val="24"/>
          <w:szCs w:val="24"/>
        </w:rPr>
        <w:t>作为一名教师，</w:t>
      </w:r>
      <w:r w:rsidRPr="00F2167F">
        <w:rPr>
          <w:rFonts w:eastAsia="宋体"/>
          <w:sz w:val="24"/>
          <w:szCs w:val="24"/>
        </w:rPr>
        <w:t>肩负的是育人的重任，生活却是在平平淡淡中度过，</w:t>
      </w:r>
      <w:r w:rsidRPr="00F2167F">
        <w:rPr>
          <w:rFonts w:eastAsia="宋体"/>
          <w:sz w:val="24"/>
          <w:szCs w:val="24"/>
        </w:rPr>
        <w:t xml:space="preserve">" </w:t>
      </w:r>
      <w:r w:rsidRPr="00F2167F">
        <w:rPr>
          <w:rFonts w:eastAsia="宋体"/>
          <w:sz w:val="24"/>
          <w:szCs w:val="24"/>
        </w:rPr>
        <w:t>一支粉笔，两袖清风，三尺</w:t>
      </w:r>
      <w:r w:rsidRPr="00F2167F">
        <w:rPr>
          <w:rFonts w:eastAsia="宋体" w:hint="eastAsia"/>
          <w:sz w:val="24"/>
          <w:szCs w:val="24"/>
        </w:rPr>
        <w:t>讲台</w:t>
      </w:r>
      <w:r w:rsidRPr="00F2167F">
        <w:rPr>
          <w:rFonts w:eastAsia="宋体"/>
          <w:sz w:val="24"/>
          <w:szCs w:val="24"/>
        </w:rPr>
        <w:t xml:space="preserve">" </w:t>
      </w:r>
      <w:r w:rsidRPr="00F2167F">
        <w:rPr>
          <w:rFonts w:eastAsia="宋体"/>
          <w:sz w:val="24"/>
          <w:szCs w:val="24"/>
        </w:rPr>
        <w:t>已经成了教师的生动写照，说到反腐倡廉，似乎很难与教师联系到一起。但是仔细想想，作为一</w:t>
      </w:r>
      <w:r w:rsidRPr="00F2167F">
        <w:rPr>
          <w:rFonts w:eastAsia="宋体" w:hint="eastAsia"/>
          <w:sz w:val="24"/>
          <w:szCs w:val="24"/>
        </w:rPr>
        <w:t>名教师，</w:t>
      </w:r>
      <w:r w:rsidRPr="00F2167F">
        <w:rPr>
          <w:rFonts w:eastAsia="宋体"/>
          <w:sz w:val="24"/>
          <w:szCs w:val="24"/>
        </w:rPr>
        <w:t>爱岗敬业，为人师表，热爱学生，真诚地、平等地对待每一位学生，教育好每一个学生，使他</w:t>
      </w:r>
      <w:r w:rsidRPr="00F2167F">
        <w:rPr>
          <w:rFonts w:eastAsia="宋体" w:hint="eastAsia"/>
          <w:sz w:val="24"/>
          <w:szCs w:val="24"/>
        </w:rPr>
        <w:t>们能够从小就懂得崇尚洁身自爱，</w:t>
      </w:r>
      <w:r w:rsidRPr="00F2167F">
        <w:rPr>
          <w:rFonts w:eastAsia="宋体"/>
          <w:sz w:val="24"/>
          <w:szCs w:val="24"/>
        </w:rPr>
        <w:t>不就需要有一颗廉洁从教之心吗。</w:t>
      </w:r>
    </w:p>
    <w:p w14:paraId="0CCE7CC0" w14:textId="6D2BCEA8" w:rsidR="00F2167F" w:rsidRPr="00F2167F" w:rsidRDefault="00F2167F" w:rsidP="00F2167F">
      <w:pPr>
        <w:adjustRightInd w:val="0"/>
        <w:snapToGrid w:val="0"/>
        <w:spacing w:line="360" w:lineRule="auto"/>
        <w:ind w:firstLineChars="200" w:firstLine="480"/>
        <w:rPr>
          <w:rFonts w:eastAsia="宋体"/>
          <w:sz w:val="24"/>
          <w:szCs w:val="24"/>
        </w:rPr>
      </w:pPr>
      <w:r w:rsidRPr="00F2167F">
        <w:rPr>
          <w:rFonts w:eastAsia="宋体" w:hint="eastAsia"/>
          <w:sz w:val="24"/>
          <w:szCs w:val="24"/>
        </w:rPr>
        <w:t>今天我们的教育面对虽然都是独生子女，</w:t>
      </w:r>
      <w:r w:rsidRPr="00F2167F">
        <w:rPr>
          <w:rFonts w:eastAsia="宋体"/>
          <w:sz w:val="24"/>
          <w:szCs w:val="24"/>
        </w:rPr>
        <w:t>但是实际上学生和学生之间还是有很大的差异</w:t>
      </w:r>
      <w:r>
        <w:rPr>
          <w:rFonts w:eastAsia="宋体" w:hint="eastAsia"/>
          <w:sz w:val="24"/>
          <w:szCs w:val="24"/>
        </w:rPr>
        <w:t>。</w:t>
      </w:r>
      <w:r w:rsidRPr="00F2167F">
        <w:rPr>
          <w:rFonts w:eastAsia="宋体" w:hint="eastAsia"/>
          <w:sz w:val="24"/>
          <w:szCs w:val="24"/>
        </w:rPr>
        <w:t>一是学生个体上的差异，</w:t>
      </w:r>
      <w:r w:rsidRPr="00F2167F">
        <w:rPr>
          <w:rFonts w:eastAsia="宋体"/>
          <w:sz w:val="24"/>
          <w:szCs w:val="24"/>
        </w:rPr>
        <w:t>个性活</w:t>
      </w:r>
      <w:r>
        <w:rPr>
          <w:rFonts w:eastAsia="宋体" w:hint="eastAsia"/>
          <w:sz w:val="24"/>
          <w:szCs w:val="24"/>
        </w:rPr>
        <w:t>泼</w:t>
      </w:r>
      <w:r w:rsidRPr="00F2167F">
        <w:rPr>
          <w:rFonts w:eastAsia="宋体"/>
          <w:sz w:val="24"/>
          <w:szCs w:val="24"/>
        </w:rPr>
        <w:t>的，文静的，内向的，外向的；</w:t>
      </w:r>
      <w:r w:rsidRPr="00F2167F">
        <w:rPr>
          <w:rFonts w:eastAsia="宋体"/>
          <w:sz w:val="24"/>
          <w:szCs w:val="24"/>
        </w:rPr>
        <w:t xml:space="preserve"> </w:t>
      </w:r>
      <w:r w:rsidRPr="00F2167F">
        <w:rPr>
          <w:rFonts w:eastAsia="宋体"/>
          <w:sz w:val="24"/>
          <w:szCs w:val="24"/>
        </w:rPr>
        <w:t>学习认真的，马虎的，成绩优异的，一般的，</w:t>
      </w:r>
      <w:r w:rsidRPr="00F2167F">
        <w:rPr>
          <w:rFonts w:eastAsia="宋体" w:hint="eastAsia"/>
          <w:sz w:val="24"/>
          <w:szCs w:val="24"/>
        </w:rPr>
        <w:t>所有这些差异都有可能引起老师感情上的偏颇。二是学生家庭背景上的差异，</w:t>
      </w:r>
      <w:r w:rsidRPr="00F2167F">
        <w:rPr>
          <w:rFonts w:eastAsia="宋体"/>
          <w:sz w:val="24"/>
          <w:szCs w:val="24"/>
        </w:rPr>
        <w:t>在所有的学生中，有的是</w:t>
      </w:r>
      <w:r w:rsidRPr="00F2167F">
        <w:rPr>
          <w:rFonts w:eastAsia="宋体" w:hint="eastAsia"/>
          <w:sz w:val="24"/>
          <w:szCs w:val="24"/>
        </w:rPr>
        <w:t>普通市民的孩子，</w:t>
      </w:r>
      <w:r w:rsidRPr="00F2167F">
        <w:rPr>
          <w:rFonts w:eastAsia="宋体"/>
          <w:sz w:val="24"/>
          <w:szCs w:val="24"/>
        </w:rPr>
        <w:t>有点是外来民工的孩子，有点是政府官员的子女，有的是企业主老板的孩子，有的是</w:t>
      </w:r>
      <w:r w:rsidRPr="00F2167F">
        <w:rPr>
          <w:rFonts w:eastAsia="宋体" w:hint="eastAsia"/>
          <w:sz w:val="24"/>
          <w:szCs w:val="24"/>
        </w:rPr>
        <w:t>这些不同家庭的背景背后，</w:t>
      </w:r>
      <w:r w:rsidRPr="00F2167F">
        <w:rPr>
          <w:rFonts w:eastAsia="宋体"/>
          <w:sz w:val="24"/>
          <w:szCs w:val="24"/>
        </w:rPr>
        <w:t>有着经济和文化层次上的差异，这也有可能引起教师感情上的偏颇。</w:t>
      </w:r>
    </w:p>
    <w:p w14:paraId="5EAF392E" w14:textId="156D0C78" w:rsidR="00F2167F" w:rsidRPr="00F2167F" w:rsidRDefault="00F2167F" w:rsidP="00F2167F">
      <w:pPr>
        <w:adjustRightInd w:val="0"/>
        <w:snapToGrid w:val="0"/>
        <w:spacing w:line="360" w:lineRule="auto"/>
        <w:ind w:firstLineChars="200" w:firstLine="480"/>
        <w:rPr>
          <w:rFonts w:eastAsia="宋体"/>
          <w:sz w:val="24"/>
          <w:szCs w:val="24"/>
        </w:rPr>
      </w:pPr>
      <w:r w:rsidRPr="00F2167F">
        <w:rPr>
          <w:rFonts w:eastAsia="宋体" w:hint="eastAsia"/>
          <w:sz w:val="24"/>
          <w:szCs w:val="24"/>
        </w:rPr>
        <w:t>廉洁从教，</w:t>
      </w:r>
      <w:r w:rsidRPr="00F2167F">
        <w:rPr>
          <w:rFonts w:eastAsia="宋体"/>
          <w:sz w:val="24"/>
          <w:szCs w:val="24"/>
        </w:rPr>
        <w:t>我们就决不能因学生性</w:t>
      </w:r>
      <w:r w:rsidRPr="00F2167F">
        <w:rPr>
          <w:rFonts w:eastAsia="宋体" w:hint="eastAsia"/>
          <w:sz w:val="24"/>
          <w:szCs w:val="24"/>
        </w:rPr>
        <w:t>别</w:t>
      </w:r>
      <w:r w:rsidRPr="00F2167F">
        <w:rPr>
          <w:rFonts w:eastAsia="宋体"/>
          <w:sz w:val="24"/>
          <w:szCs w:val="24"/>
        </w:rPr>
        <w:t>、智能、家庭状况等差异而采取不同的态度和情感模式。在我</w:t>
      </w:r>
      <w:r w:rsidRPr="00F2167F">
        <w:rPr>
          <w:rFonts w:eastAsia="宋体" w:hint="eastAsia"/>
          <w:sz w:val="24"/>
          <w:szCs w:val="24"/>
        </w:rPr>
        <w:t>们的教育过程中，</w:t>
      </w:r>
      <w:r w:rsidRPr="00F2167F">
        <w:rPr>
          <w:rFonts w:eastAsia="宋体"/>
          <w:sz w:val="24"/>
          <w:szCs w:val="24"/>
        </w:rPr>
        <w:t>必须考虑到这些差异为的是因材施教，但更重要的是我们要明确，我们同时面对的</w:t>
      </w:r>
      <w:r w:rsidRPr="00F2167F">
        <w:rPr>
          <w:rFonts w:eastAsia="宋体" w:hint="eastAsia"/>
          <w:sz w:val="24"/>
          <w:szCs w:val="24"/>
        </w:rPr>
        <w:t>是一个独立的个体，</w:t>
      </w:r>
      <w:r w:rsidRPr="00F2167F">
        <w:rPr>
          <w:rFonts w:eastAsia="宋体"/>
          <w:sz w:val="24"/>
          <w:szCs w:val="24"/>
        </w:rPr>
        <w:t>他们都是你的学生，都应该得到你应有的关怀和教导这一点，没有差异。教师</w:t>
      </w:r>
      <w:r w:rsidRPr="00F2167F">
        <w:rPr>
          <w:rFonts w:eastAsia="宋体" w:hint="eastAsia"/>
          <w:sz w:val="24"/>
          <w:szCs w:val="24"/>
        </w:rPr>
        <w:t>从教的公正生充分反映了教师人格的崇高性。具体体现在对每一个学生都能给予全心全意地关注，</w:t>
      </w:r>
      <w:r w:rsidRPr="00F2167F">
        <w:rPr>
          <w:rFonts w:eastAsia="宋体"/>
          <w:sz w:val="24"/>
          <w:szCs w:val="24"/>
        </w:rPr>
        <w:t>尤</w:t>
      </w:r>
      <w:r w:rsidRPr="00F2167F">
        <w:rPr>
          <w:rFonts w:eastAsia="宋体" w:hint="eastAsia"/>
          <w:sz w:val="24"/>
          <w:szCs w:val="24"/>
        </w:rPr>
        <w:t>其体现在对待后进生、学习困难学生的转化问题，</w:t>
      </w:r>
      <w:r w:rsidRPr="00F2167F">
        <w:rPr>
          <w:rFonts w:eastAsia="宋体"/>
          <w:sz w:val="24"/>
          <w:szCs w:val="24"/>
        </w:rPr>
        <w:t>一有爱心，二有信心，三有耐心。</w:t>
      </w:r>
    </w:p>
    <w:p w14:paraId="23EFA449" w14:textId="6F06E560" w:rsidR="00380365" w:rsidRPr="00F2167F" w:rsidRDefault="00F2167F" w:rsidP="00F2167F">
      <w:pPr>
        <w:adjustRightInd w:val="0"/>
        <w:snapToGrid w:val="0"/>
        <w:spacing w:line="360" w:lineRule="auto"/>
        <w:ind w:firstLineChars="200" w:firstLine="480"/>
        <w:rPr>
          <w:rFonts w:eastAsia="宋体"/>
          <w:sz w:val="24"/>
          <w:szCs w:val="24"/>
        </w:rPr>
      </w:pPr>
      <w:r w:rsidRPr="00F2167F">
        <w:rPr>
          <w:rFonts w:eastAsia="宋体" w:hint="eastAsia"/>
          <w:sz w:val="24"/>
          <w:szCs w:val="24"/>
        </w:rPr>
        <w:t>教师爱岗敬业，</w:t>
      </w:r>
      <w:r w:rsidRPr="00F2167F">
        <w:rPr>
          <w:rFonts w:eastAsia="宋体"/>
          <w:sz w:val="24"/>
          <w:szCs w:val="24"/>
        </w:rPr>
        <w:t>将自己的教学才能奉献在学校奉献在课堂，这也需要有廉洁从教之心。现在是市场</w:t>
      </w:r>
      <w:r w:rsidRPr="00F2167F">
        <w:rPr>
          <w:rFonts w:eastAsia="宋体" w:hint="eastAsia"/>
          <w:sz w:val="24"/>
          <w:szCs w:val="24"/>
        </w:rPr>
        <w:t>经济，</w:t>
      </w:r>
      <w:r w:rsidRPr="00F2167F">
        <w:rPr>
          <w:rFonts w:eastAsia="宋体"/>
          <w:sz w:val="24"/>
          <w:szCs w:val="24"/>
        </w:rPr>
        <w:t>社会上盛行的</w:t>
      </w:r>
      <w:proofErr w:type="gramStart"/>
      <w:r w:rsidRPr="00F2167F">
        <w:rPr>
          <w:rFonts w:eastAsia="宋体"/>
          <w:sz w:val="24"/>
          <w:szCs w:val="24"/>
        </w:rPr>
        <w:t>的</w:t>
      </w:r>
      <w:proofErr w:type="gramEnd"/>
      <w:r w:rsidRPr="00F2167F">
        <w:rPr>
          <w:rFonts w:eastAsia="宋体"/>
          <w:sz w:val="24"/>
          <w:szCs w:val="24"/>
        </w:rPr>
        <w:t>有偿家教，似乎归结起来就是有需要就有市场，作为一名教师工作之余，付出了时间精力和智慧，得到物质或者金</w:t>
      </w:r>
      <w:r w:rsidRPr="00F2167F">
        <w:rPr>
          <w:rFonts w:eastAsia="宋体"/>
          <w:sz w:val="24"/>
          <w:szCs w:val="24"/>
        </w:rPr>
        <w:lastRenderedPageBreak/>
        <w:t>钱上的回报，看起来天经地义，无可厚非，但是仔细想</w:t>
      </w:r>
      <w:r w:rsidRPr="00F2167F">
        <w:rPr>
          <w:rFonts w:eastAsia="宋体" w:hint="eastAsia"/>
          <w:sz w:val="24"/>
          <w:szCs w:val="24"/>
        </w:rPr>
        <w:t>想，</w:t>
      </w:r>
      <w:r w:rsidRPr="00F2167F">
        <w:rPr>
          <w:rFonts w:eastAsia="宋体"/>
          <w:sz w:val="24"/>
          <w:szCs w:val="24"/>
        </w:rPr>
        <w:t>这样做就是损害教师的职业形象。教师的神圣职责就是教书育人，它要求教师应全身心地投入到教</w:t>
      </w:r>
      <w:r w:rsidRPr="00F2167F">
        <w:rPr>
          <w:rFonts w:eastAsia="宋体" w:hint="eastAsia"/>
          <w:sz w:val="24"/>
          <w:szCs w:val="24"/>
        </w:rPr>
        <w:t>育教学工作中去，</w:t>
      </w:r>
      <w:r w:rsidRPr="00F2167F">
        <w:rPr>
          <w:rFonts w:eastAsia="宋体"/>
          <w:sz w:val="24"/>
          <w:szCs w:val="24"/>
        </w:rPr>
        <w:t>全心全意地教育好</w:t>
      </w:r>
      <w:r w:rsidR="00DB1976">
        <w:rPr>
          <w:rFonts w:eastAsia="宋体" w:hint="eastAsia"/>
          <w:sz w:val="24"/>
          <w:szCs w:val="24"/>
        </w:rPr>
        <w:t>每</w:t>
      </w:r>
      <w:r w:rsidRPr="00F2167F">
        <w:rPr>
          <w:rFonts w:eastAsia="宋体"/>
          <w:sz w:val="24"/>
          <w:szCs w:val="24"/>
        </w:rPr>
        <w:t>一个孩子，这其中自然也对学生的培优</w:t>
      </w:r>
      <w:r w:rsidRPr="00F2167F">
        <w:rPr>
          <w:rFonts w:eastAsia="宋体" w:hint="eastAsia"/>
          <w:sz w:val="24"/>
          <w:szCs w:val="24"/>
        </w:rPr>
        <w:t>补</w:t>
      </w:r>
      <w:r w:rsidRPr="00F2167F">
        <w:rPr>
          <w:rFonts w:eastAsia="宋体"/>
          <w:sz w:val="24"/>
          <w:szCs w:val="24"/>
        </w:rPr>
        <w:t>差。把这份分内之事当</w:t>
      </w:r>
      <w:r w:rsidRPr="00F2167F">
        <w:rPr>
          <w:rFonts w:eastAsia="宋体" w:hint="eastAsia"/>
          <w:sz w:val="24"/>
          <w:szCs w:val="24"/>
        </w:rPr>
        <w:t>作分外之事来做是，</w:t>
      </w:r>
      <w:r w:rsidRPr="00F2167F">
        <w:rPr>
          <w:rFonts w:eastAsia="宋体"/>
          <w:sz w:val="24"/>
          <w:szCs w:val="24"/>
        </w:rPr>
        <w:t>为人师表的你如何能够自圆其说呢。教育工作是一种特殊的工作，它不能完全地以</w:t>
      </w:r>
      <w:r w:rsidRPr="00F2167F">
        <w:rPr>
          <w:rFonts w:eastAsia="宋体"/>
          <w:sz w:val="24"/>
          <w:szCs w:val="24"/>
        </w:rPr>
        <w:t xml:space="preserve">7 </w:t>
      </w:r>
      <w:r w:rsidRPr="00F2167F">
        <w:rPr>
          <w:rFonts w:eastAsia="宋体"/>
          <w:sz w:val="24"/>
          <w:szCs w:val="24"/>
        </w:rPr>
        <w:t>小时或者</w:t>
      </w:r>
      <w:r w:rsidRPr="00F2167F">
        <w:rPr>
          <w:rFonts w:eastAsia="宋体"/>
          <w:sz w:val="24"/>
          <w:szCs w:val="24"/>
        </w:rPr>
        <w:t xml:space="preserve">8 </w:t>
      </w:r>
      <w:r w:rsidRPr="00F2167F">
        <w:rPr>
          <w:rFonts w:eastAsia="宋体"/>
          <w:sz w:val="24"/>
          <w:szCs w:val="24"/>
        </w:rPr>
        <w:t>小时坐班来衡量其工作量，因此也决定</w:t>
      </w:r>
      <w:r w:rsidR="00DB1976">
        <w:rPr>
          <w:rFonts w:eastAsia="宋体" w:hint="eastAsia"/>
          <w:sz w:val="24"/>
          <w:szCs w:val="24"/>
        </w:rPr>
        <w:t>着</w:t>
      </w:r>
      <w:r w:rsidRPr="00F2167F">
        <w:rPr>
          <w:rFonts w:eastAsia="宋体"/>
          <w:sz w:val="24"/>
          <w:szCs w:val="24"/>
        </w:rPr>
        <w:t>教师必须具备应有的敬业和无私奉献精神。</w:t>
      </w:r>
    </w:p>
    <w:p w14:paraId="66F90118" w14:textId="7B25AC8F" w:rsidR="00F2167F" w:rsidRDefault="00F2167F" w:rsidP="00F2167F">
      <w:pPr>
        <w:adjustRightInd w:val="0"/>
        <w:snapToGrid w:val="0"/>
        <w:spacing w:line="360" w:lineRule="auto"/>
        <w:ind w:firstLineChars="200" w:firstLine="480"/>
        <w:rPr>
          <w:rFonts w:eastAsia="宋体"/>
          <w:sz w:val="24"/>
          <w:szCs w:val="24"/>
        </w:rPr>
      </w:pPr>
      <w:r w:rsidRPr="00F2167F">
        <w:rPr>
          <w:rFonts w:eastAsia="宋体" w:hint="eastAsia"/>
          <w:sz w:val="24"/>
          <w:szCs w:val="24"/>
        </w:rPr>
        <w:t>廉洁从教，</w:t>
      </w:r>
      <w:r w:rsidRPr="00F2167F">
        <w:rPr>
          <w:rFonts w:eastAsia="宋体"/>
          <w:sz w:val="24"/>
          <w:szCs w:val="24"/>
        </w:rPr>
        <w:t>需要我们正确面对金钱的诱惑，自觉遵守职业道德规范，始终牢记</w:t>
      </w:r>
      <w:r w:rsidRPr="00F2167F">
        <w:rPr>
          <w:rFonts w:eastAsia="宋体"/>
          <w:sz w:val="24"/>
          <w:szCs w:val="24"/>
        </w:rPr>
        <w:t xml:space="preserve">" </w:t>
      </w:r>
      <w:r w:rsidRPr="00F2167F">
        <w:rPr>
          <w:rFonts w:eastAsia="宋体"/>
          <w:sz w:val="24"/>
          <w:szCs w:val="24"/>
        </w:rPr>
        <w:t>心底无私天地宽</w:t>
      </w:r>
      <w:r w:rsidRPr="00F2167F">
        <w:rPr>
          <w:rFonts w:eastAsia="宋体"/>
          <w:sz w:val="24"/>
          <w:szCs w:val="24"/>
        </w:rPr>
        <w:t>"</w:t>
      </w:r>
      <w:r w:rsidRPr="00F2167F">
        <w:rPr>
          <w:rFonts w:eastAsia="宋体" w:hint="eastAsia"/>
          <w:sz w:val="24"/>
          <w:szCs w:val="24"/>
        </w:rPr>
        <w:t>的古训，</w:t>
      </w:r>
      <w:r w:rsidRPr="00F2167F">
        <w:rPr>
          <w:rFonts w:eastAsia="宋体"/>
          <w:sz w:val="24"/>
          <w:szCs w:val="24"/>
        </w:rPr>
        <w:t>真正做到学高为师，身正为</w:t>
      </w:r>
      <w:proofErr w:type="gramStart"/>
      <w:r w:rsidRPr="00F2167F">
        <w:rPr>
          <w:rFonts w:eastAsia="宋体"/>
          <w:sz w:val="24"/>
          <w:szCs w:val="24"/>
        </w:rPr>
        <w:t>范</w:t>
      </w:r>
      <w:proofErr w:type="gramEnd"/>
      <w:r w:rsidRPr="00F2167F">
        <w:rPr>
          <w:rFonts w:eastAsia="宋体"/>
          <w:sz w:val="24"/>
          <w:szCs w:val="24"/>
        </w:rPr>
        <w:t>。</w:t>
      </w:r>
    </w:p>
    <w:p w14:paraId="6F59D7B7" w14:textId="64B58BBA" w:rsidR="00E3286C" w:rsidRDefault="00E3286C" w:rsidP="00F2167F">
      <w:pPr>
        <w:adjustRightInd w:val="0"/>
        <w:snapToGrid w:val="0"/>
        <w:spacing w:line="360" w:lineRule="auto"/>
        <w:ind w:firstLineChars="200" w:firstLine="480"/>
        <w:rPr>
          <w:rFonts w:eastAsia="宋体"/>
          <w:sz w:val="24"/>
          <w:szCs w:val="24"/>
        </w:rPr>
      </w:pPr>
    </w:p>
    <w:p w14:paraId="23BE4F57" w14:textId="065D24B2" w:rsidR="00E3286C" w:rsidRDefault="00E3286C" w:rsidP="00F2167F">
      <w:pPr>
        <w:adjustRightInd w:val="0"/>
        <w:snapToGrid w:val="0"/>
        <w:spacing w:line="360" w:lineRule="auto"/>
        <w:ind w:firstLineChars="200" w:firstLine="480"/>
        <w:rPr>
          <w:rFonts w:eastAsia="宋体"/>
          <w:sz w:val="24"/>
          <w:szCs w:val="24"/>
        </w:rPr>
      </w:pPr>
      <w:r>
        <w:rPr>
          <w:rFonts w:eastAsia="宋体" w:hint="eastAsia"/>
          <w:sz w:val="24"/>
          <w:szCs w:val="24"/>
        </w:rPr>
        <w:t xml:space="preserve"> </w:t>
      </w:r>
      <w:r>
        <w:rPr>
          <w:rFonts w:eastAsia="宋体"/>
          <w:sz w:val="24"/>
          <w:szCs w:val="24"/>
        </w:rPr>
        <w:t xml:space="preserve">                                        </w:t>
      </w:r>
      <w:r>
        <w:rPr>
          <w:rFonts w:eastAsia="宋体" w:hint="eastAsia"/>
          <w:sz w:val="24"/>
          <w:szCs w:val="24"/>
        </w:rPr>
        <w:t>生物科学教研室</w:t>
      </w:r>
    </w:p>
    <w:p w14:paraId="3E5577BD" w14:textId="3C6F2ED9" w:rsidR="00E3286C" w:rsidRDefault="00E3286C" w:rsidP="00F2167F">
      <w:pPr>
        <w:adjustRightInd w:val="0"/>
        <w:snapToGrid w:val="0"/>
        <w:spacing w:line="360" w:lineRule="auto"/>
        <w:ind w:firstLineChars="200" w:firstLine="480"/>
        <w:rPr>
          <w:rFonts w:eastAsia="宋体"/>
          <w:sz w:val="24"/>
          <w:szCs w:val="24"/>
        </w:rPr>
      </w:pPr>
      <w:r>
        <w:rPr>
          <w:rFonts w:eastAsia="宋体" w:hint="eastAsia"/>
          <w:sz w:val="24"/>
          <w:szCs w:val="24"/>
        </w:rPr>
        <w:t xml:space="preserve"> </w:t>
      </w:r>
      <w:r>
        <w:rPr>
          <w:rFonts w:eastAsia="宋体"/>
          <w:sz w:val="24"/>
          <w:szCs w:val="24"/>
        </w:rPr>
        <w:t xml:space="preserve">                                            </w:t>
      </w:r>
      <w:r>
        <w:rPr>
          <w:rFonts w:eastAsia="宋体" w:hint="eastAsia"/>
          <w:sz w:val="24"/>
          <w:szCs w:val="24"/>
        </w:rPr>
        <w:t>白</w:t>
      </w:r>
      <w:r>
        <w:rPr>
          <w:rFonts w:eastAsia="宋体" w:hint="eastAsia"/>
          <w:sz w:val="24"/>
          <w:szCs w:val="24"/>
        </w:rPr>
        <w:t xml:space="preserve"> </w:t>
      </w:r>
      <w:r>
        <w:rPr>
          <w:rFonts w:eastAsia="宋体"/>
          <w:sz w:val="24"/>
          <w:szCs w:val="24"/>
        </w:rPr>
        <w:t xml:space="preserve"> </w:t>
      </w:r>
      <w:proofErr w:type="gramStart"/>
      <w:r>
        <w:rPr>
          <w:rFonts w:eastAsia="宋体" w:hint="eastAsia"/>
          <w:sz w:val="24"/>
          <w:szCs w:val="24"/>
        </w:rPr>
        <w:t>霞</w:t>
      </w:r>
      <w:proofErr w:type="gramEnd"/>
    </w:p>
    <w:p w14:paraId="10650C35" w14:textId="1BAC6C86" w:rsidR="00E3286C" w:rsidRPr="00F2167F" w:rsidRDefault="00E3286C" w:rsidP="00F2167F">
      <w:pPr>
        <w:adjustRightInd w:val="0"/>
        <w:snapToGrid w:val="0"/>
        <w:spacing w:line="360" w:lineRule="auto"/>
        <w:ind w:firstLineChars="200" w:firstLine="480"/>
        <w:rPr>
          <w:rFonts w:eastAsia="宋体"/>
          <w:sz w:val="24"/>
          <w:szCs w:val="24"/>
        </w:rPr>
      </w:pPr>
      <w:r>
        <w:rPr>
          <w:rFonts w:eastAsia="宋体" w:hint="eastAsia"/>
          <w:sz w:val="24"/>
          <w:szCs w:val="24"/>
        </w:rPr>
        <w:t xml:space="preserve"> </w:t>
      </w:r>
      <w:r>
        <w:rPr>
          <w:rFonts w:eastAsia="宋体"/>
          <w:sz w:val="24"/>
          <w:szCs w:val="24"/>
        </w:rPr>
        <w:t xml:space="preserve">                                         </w:t>
      </w:r>
      <w:r>
        <w:rPr>
          <w:rFonts w:eastAsia="宋体" w:hint="eastAsia"/>
          <w:sz w:val="24"/>
          <w:szCs w:val="24"/>
        </w:rPr>
        <w:t>2021</w:t>
      </w:r>
      <w:r>
        <w:rPr>
          <w:rFonts w:eastAsia="宋体" w:hint="eastAsia"/>
          <w:sz w:val="24"/>
          <w:szCs w:val="24"/>
        </w:rPr>
        <w:t>年</w:t>
      </w:r>
      <w:r>
        <w:rPr>
          <w:rFonts w:eastAsia="宋体" w:hint="eastAsia"/>
          <w:sz w:val="24"/>
          <w:szCs w:val="24"/>
        </w:rPr>
        <w:t>4</w:t>
      </w:r>
      <w:r>
        <w:rPr>
          <w:rFonts w:eastAsia="宋体" w:hint="eastAsia"/>
          <w:sz w:val="24"/>
          <w:szCs w:val="24"/>
        </w:rPr>
        <w:t>月</w:t>
      </w:r>
      <w:r>
        <w:rPr>
          <w:rFonts w:eastAsia="宋体" w:hint="eastAsia"/>
          <w:sz w:val="24"/>
          <w:szCs w:val="24"/>
        </w:rPr>
        <w:t>21</w:t>
      </w:r>
      <w:r>
        <w:rPr>
          <w:rFonts w:eastAsia="宋体" w:hint="eastAsia"/>
          <w:sz w:val="24"/>
          <w:szCs w:val="24"/>
        </w:rPr>
        <w:t>日</w:t>
      </w:r>
    </w:p>
    <w:sectPr w:rsidR="00E3286C" w:rsidRPr="00F21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25BF" w14:textId="77777777" w:rsidR="0083635C" w:rsidRDefault="0083635C" w:rsidP="00F2167F">
      <w:r>
        <w:separator/>
      </w:r>
    </w:p>
  </w:endnote>
  <w:endnote w:type="continuationSeparator" w:id="0">
    <w:p w14:paraId="5D6FD8B7" w14:textId="77777777" w:rsidR="0083635C" w:rsidRDefault="0083635C" w:rsidP="00F2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C262" w14:textId="77777777" w:rsidR="0083635C" w:rsidRDefault="0083635C" w:rsidP="00F2167F">
      <w:r>
        <w:separator/>
      </w:r>
    </w:p>
  </w:footnote>
  <w:footnote w:type="continuationSeparator" w:id="0">
    <w:p w14:paraId="0759DFF2" w14:textId="77777777" w:rsidR="0083635C" w:rsidRDefault="0083635C" w:rsidP="00F21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54"/>
    <w:rsid w:val="001E6217"/>
    <w:rsid w:val="00380365"/>
    <w:rsid w:val="0075486A"/>
    <w:rsid w:val="007D7954"/>
    <w:rsid w:val="0083635C"/>
    <w:rsid w:val="00936655"/>
    <w:rsid w:val="00DB1976"/>
    <w:rsid w:val="00DE50A9"/>
    <w:rsid w:val="00E3286C"/>
    <w:rsid w:val="00F2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BE954"/>
  <w15:chartTrackingRefBased/>
  <w15:docId w15:val="{BB13D12F-F9AA-4871-BCA6-C154C0DE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6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167F"/>
    <w:rPr>
      <w:sz w:val="18"/>
      <w:szCs w:val="18"/>
    </w:rPr>
  </w:style>
  <w:style w:type="paragraph" w:styleId="a5">
    <w:name w:val="footer"/>
    <w:basedOn w:val="a"/>
    <w:link w:val="a6"/>
    <w:uiPriority w:val="99"/>
    <w:unhideWhenUsed/>
    <w:rsid w:val="00F2167F"/>
    <w:pPr>
      <w:tabs>
        <w:tab w:val="center" w:pos="4153"/>
        <w:tab w:val="right" w:pos="8306"/>
      </w:tabs>
      <w:snapToGrid w:val="0"/>
      <w:jc w:val="left"/>
    </w:pPr>
    <w:rPr>
      <w:sz w:val="18"/>
      <w:szCs w:val="18"/>
    </w:rPr>
  </w:style>
  <w:style w:type="character" w:customStyle="1" w:styleId="a6">
    <w:name w:val="页脚 字符"/>
    <w:basedOn w:val="a0"/>
    <w:link w:val="a5"/>
    <w:uiPriority w:val="99"/>
    <w:rsid w:val="00F216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 xia</dc:creator>
  <cp:keywords/>
  <dc:description/>
  <cp:lastModifiedBy>bai xia</cp:lastModifiedBy>
  <cp:revision>6</cp:revision>
  <dcterms:created xsi:type="dcterms:W3CDTF">2022-04-21T03:59:00Z</dcterms:created>
  <dcterms:modified xsi:type="dcterms:W3CDTF">2022-04-21T11:11:00Z</dcterms:modified>
</cp:coreProperties>
</file>